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3D" w:rsidRPr="004D200A" w:rsidRDefault="007B5C3D" w:rsidP="007B5C3D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PODRĘCZNIKI 2023/2024</w:t>
      </w:r>
    </w:p>
    <w:p w:rsidR="007B5C3D" w:rsidRPr="004D200A" w:rsidRDefault="007B5C3D" w:rsidP="007B5C3D">
      <w:pPr>
        <w:spacing w:after="20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D200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KLASA I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–</w:t>
      </w:r>
      <w:r w:rsidRPr="004D200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TECHNIKUM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LOGISTYCZNE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2887"/>
        <w:gridCol w:w="2262"/>
        <w:gridCol w:w="2259"/>
      </w:tblGrid>
      <w:tr w:rsidR="007B5C3D" w:rsidRPr="004D200A" w:rsidTr="00E347F7">
        <w:tc>
          <w:tcPr>
            <w:tcW w:w="1651" w:type="dxa"/>
          </w:tcPr>
          <w:p w:rsidR="007B5C3D" w:rsidRPr="004D200A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888" w:type="dxa"/>
          </w:tcPr>
          <w:p w:rsidR="007B5C3D" w:rsidRPr="004D200A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263" w:type="dxa"/>
          </w:tcPr>
          <w:p w:rsidR="007B5C3D" w:rsidRPr="004D200A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260" w:type="dxa"/>
          </w:tcPr>
          <w:p w:rsidR="007B5C3D" w:rsidRPr="004D200A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888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Ponad słowami 1. Część 1</w:t>
            </w:r>
            <w:r w:rsidRPr="007C7E1D">
              <w:rPr>
                <w:rFonts w:ascii="Calibri" w:eastAsia="Calibri" w:hAnsi="Calibri" w:cs="Times New Roman"/>
              </w:rPr>
              <w:br/>
              <w:t>Ponad słowami 1. Część 2</w:t>
            </w:r>
          </w:p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Podręcznik do języka polskiego dla liceum ogólnokształcącego i technikum. Zakres podstawowy i rozszerzony</w:t>
            </w:r>
          </w:p>
        </w:tc>
        <w:tc>
          <w:tcPr>
            <w:tcW w:w="2263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 xml:space="preserve">Małgorzata Chmiel, Anna Cisowska, Joanna Kościerzyńska, Helena Kusy, </w:t>
            </w:r>
          </w:p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Aleksandra Wróblewska</w:t>
            </w:r>
          </w:p>
        </w:tc>
        <w:tc>
          <w:tcPr>
            <w:tcW w:w="2260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7C7E1D">
              <w:rPr>
                <w:rFonts w:ascii="Calibri" w:eastAsia="Calibri" w:hAnsi="Calibri" w:cs="Times New Roman"/>
              </w:rPr>
              <w:t>Nowa Era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888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7E1D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7C7E1D">
              <w:rPr>
                <w:rFonts w:ascii="Calibri" w:eastAsia="Calibri" w:hAnsi="Calibri" w:cs="Times New Roman"/>
              </w:rPr>
              <w:t xml:space="preserve">  1</w:t>
            </w:r>
            <w:r w:rsidRPr="007C7E1D">
              <w:rPr>
                <w:rFonts w:ascii="Calibri" w:eastAsia="Calibri" w:hAnsi="Calibri" w:cs="Times New Roman"/>
              </w:rPr>
              <w:br/>
              <w:t xml:space="preserve">Podręcznik dla liceum ogólnokształcącego </w:t>
            </w:r>
            <w:r>
              <w:rPr>
                <w:rFonts w:ascii="Calibri" w:eastAsia="Calibri" w:hAnsi="Calibri" w:cs="Times New Roman"/>
              </w:rPr>
              <w:t>i technikum.  Zakres podstawowy i rozszerzony</w:t>
            </w:r>
          </w:p>
        </w:tc>
        <w:tc>
          <w:tcPr>
            <w:tcW w:w="2263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W. Babiański,</w:t>
            </w:r>
            <w:r w:rsidRPr="007C7E1D">
              <w:rPr>
                <w:rFonts w:ascii="Calibri" w:eastAsia="Calibri" w:hAnsi="Calibri" w:cs="Times New Roman"/>
              </w:rPr>
              <w:br/>
              <w:t>L. Chańko,</w:t>
            </w:r>
            <w:r w:rsidRPr="007C7E1D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7C7E1D">
              <w:rPr>
                <w:rFonts w:ascii="Calibri" w:eastAsia="Calibri" w:hAnsi="Calibri" w:cs="Times New Roman"/>
              </w:rPr>
              <w:t>Wej</w:t>
            </w:r>
            <w:proofErr w:type="spellEnd"/>
            <w:r w:rsidRPr="007C7E1D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260" w:type="dxa"/>
          </w:tcPr>
          <w:p w:rsidR="007B5C3D" w:rsidRPr="007C7E1D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Nowa Era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język angielski</w:t>
            </w:r>
          </w:p>
        </w:tc>
        <w:tc>
          <w:tcPr>
            <w:tcW w:w="2888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Calibri"/>
                <w:color w:val="000000" w:themeColor="text1"/>
              </w:rPr>
              <w:t xml:space="preserve">Life </w:t>
            </w:r>
            <w:proofErr w:type="spellStart"/>
            <w:r w:rsidRPr="00163574">
              <w:rPr>
                <w:rFonts w:ascii="Calibri" w:eastAsia="Calibri" w:hAnsi="Calibri" w:cs="Calibri"/>
                <w:color w:val="000000" w:themeColor="text1"/>
              </w:rPr>
              <w:t>Vision</w:t>
            </w:r>
            <w:proofErr w:type="spellEnd"/>
            <w:r w:rsidRPr="00163574">
              <w:rPr>
                <w:rFonts w:ascii="Calibri" w:eastAsia="Calibri" w:hAnsi="Calibri" w:cs="Calibri"/>
                <w:color w:val="000000" w:themeColor="text1"/>
              </w:rPr>
              <w:br/>
              <w:t xml:space="preserve">A2/B1 </w:t>
            </w:r>
            <w:proofErr w:type="spellStart"/>
            <w:r w:rsidRPr="00163574">
              <w:rPr>
                <w:rFonts w:ascii="Calibri" w:eastAsia="Times New Roman" w:hAnsi="Calibri" w:cs="Calibri"/>
                <w:color w:val="000000" w:themeColor="text1"/>
                <w:kern w:val="36"/>
                <w:lang w:eastAsia="pl-PL"/>
              </w:rPr>
              <w:t>Pre-Intermediate</w:t>
            </w:r>
            <w:proofErr w:type="spellEnd"/>
          </w:p>
        </w:tc>
        <w:tc>
          <w:tcPr>
            <w:tcW w:w="2263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W. 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Sałandyk</w:t>
            </w:r>
            <w:proofErr w:type="spellEnd"/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J. Hudson</w:t>
            </w:r>
          </w:p>
        </w:tc>
        <w:tc>
          <w:tcPr>
            <w:tcW w:w="2260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Oxford 2022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Język niemiecki</w:t>
            </w:r>
          </w:p>
        </w:tc>
        <w:tc>
          <w:tcPr>
            <w:tcW w:w="2888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Perfekt 1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.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Język niemiecki dla liceów i techników.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podręcznik + zeszyt ćwiczeń</w:t>
            </w:r>
          </w:p>
        </w:tc>
        <w:tc>
          <w:tcPr>
            <w:tcW w:w="2263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B. Jaroszewicz,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 xml:space="preserve">J. 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Szurmant</w:t>
            </w:r>
            <w:proofErr w:type="spellEnd"/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,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A. Wojdat-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Niklewska</w:t>
            </w:r>
            <w:proofErr w:type="spellEnd"/>
          </w:p>
        </w:tc>
        <w:tc>
          <w:tcPr>
            <w:tcW w:w="2260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Pearson 2019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historia</w:t>
            </w:r>
          </w:p>
        </w:tc>
        <w:tc>
          <w:tcPr>
            <w:tcW w:w="2888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Historia 1 (zakres podstawowy)</w:t>
            </w:r>
          </w:p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b/>
                <w:color w:val="000000" w:themeColor="text1"/>
              </w:rPr>
              <w:t>NOWA EDYCJA</w:t>
            </w:r>
          </w:p>
        </w:tc>
        <w:tc>
          <w:tcPr>
            <w:tcW w:w="2263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M. N. Faszcza</w:t>
            </w:r>
            <w:r>
              <w:rPr>
                <w:rFonts w:ascii="Calibri" w:eastAsia="Calibri" w:hAnsi="Calibri" w:cs="Times New Roman"/>
                <w:color w:val="000000" w:themeColor="text1"/>
              </w:rPr>
              <w:br/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t>R. Lolo</w:t>
            </w:r>
            <w:r>
              <w:rPr>
                <w:rFonts w:ascii="Calibri" w:eastAsia="Calibri" w:hAnsi="Calibri" w:cs="Times New Roman"/>
                <w:color w:val="000000" w:themeColor="text1"/>
              </w:rPr>
              <w:br/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t>K. Wiśniewski</w:t>
            </w:r>
          </w:p>
        </w:tc>
        <w:tc>
          <w:tcPr>
            <w:tcW w:w="2260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WSiP 2022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3119A3" w:rsidRDefault="007B5C3D" w:rsidP="007B5C3D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3119A3">
              <w:rPr>
                <w:rFonts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2888" w:type="dxa"/>
          </w:tcPr>
          <w:p w:rsidR="007B5C3D" w:rsidRPr="003119A3" w:rsidRDefault="007B5C3D" w:rsidP="007B5C3D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3119A3">
              <w:rPr>
                <w:rFonts w:eastAsia="Calibri" w:cstheme="minorHAnsi"/>
                <w:color w:val="000000" w:themeColor="text1"/>
              </w:rPr>
              <w:t>Historia i teraźniejszość klasa 1 – Podręcznik liceum i technikum – zakres podstawowy</w:t>
            </w:r>
          </w:p>
        </w:tc>
        <w:tc>
          <w:tcPr>
            <w:tcW w:w="2263" w:type="dxa"/>
          </w:tcPr>
          <w:p w:rsidR="007B5C3D" w:rsidRPr="003119A3" w:rsidRDefault="007B5C3D" w:rsidP="007B5C3D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3119A3">
              <w:rPr>
                <w:rFonts w:eastAsia="Calibri" w:cstheme="minorHAnsi"/>
                <w:color w:val="000000" w:themeColor="text1"/>
              </w:rPr>
              <w:t>I.Modzelewska</w:t>
            </w:r>
            <w:proofErr w:type="spellEnd"/>
            <w:r w:rsidRPr="003119A3">
              <w:rPr>
                <w:rFonts w:eastAsia="Calibri" w:cstheme="minorHAnsi"/>
                <w:color w:val="000000" w:themeColor="text1"/>
              </w:rPr>
              <w:t xml:space="preserve">- Rysak, L. Rysak, </w:t>
            </w:r>
            <w:proofErr w:type="spellStart"/>
            <w:r w:rsidRPr="003119A3">
              <w:rPr>
                <w:rFonts w:eastAsia="Calibri" w:cstheme="minorHAnsi"/>
                <w:color w:val="000000" w:themeColor="text1"/>
              </w:rPr>
              <w:t>K.Wilczyński</w:t>
            </w:r>
            <w:proofErr w:type="spellEnd"/>
            <w:r w:rsidRPr="003119A3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3119A3">
              <w:rPr>
                <w:rFonts w:eastAsia="Calibri" w:cstheme="minorHAnsi"/>
                <w:color w:val="000000" w:themeColor="text1"/>
              </w:rPr>
              <w:t>A.Cisek</w:t>
            </w:r>
            <w:proofErr w:type="spellEnd"/>
          </w:p>
        </w:tc>
        <w:tc>
          <w:tcPr>
            <w:tcW w:w="2260" w:type="dxa"/>
          </w:tcPr>
          <w:p w:rsidR="007B5C3D" w:rsidRPr="003119A3" w:rsidRDefault="007B5C3D" w:rsidP="007B5C3D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3119A3">
              <w:rPr>
                <w:rFonts w:eastAsia="Calibri" w:cstheme="minorHAnsi"/>
                <w:color w:val="000000" w:themeColor="text1"/>
              </w:rPr>
              <w:t>WSiP 2022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306B0E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888" w:type="dxa"/>
          </w:tcPr>
          <w:p w:rsidR="007B5C3D" w:rsidRPr="00306B0E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„Fizyka” Podręcznik dla liceum i technikum. Zakres podstawowy 1</w:t>
            </w:r>
          </w:p>
          <w:p w:rsidR="007B5C3D" w:rsidRPr="00306B0E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  <w:b/>
              </w:rPr>
              <w:t>NOWA EDYCJA</w:t>
            </w:r>
          </w:p>
        </w:tc>
        <w:tc>
          <w:tcPr>
            <w:tcW w:w="2263" w:type="dxa"/>
          </w:tcPr>
          <w:p w:rsidR="007B5C3D" w:rsidRPr="00306B0E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L. Lehman</w:t>
            </w:r>
            <w:r>
              <w:rPr>
                <w:rFonts w:ascii="Calibri" w:eastAsia="Calibri" w:hAnsi="Calibri" w:cs="Times New Roman"/>
              </w:rPr>
              <w:br/>
            </w:r>
            <w:r w:rsidRPr="00306B0E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306B0E">
              <w:rPr>
                <w:rFonts w:ascii="Calibri" w:eastAsia="Calibri" w:hAnsi="Calibri" w:cs="Times New Roman"/>
              </w:rPr>
              <w:t>Polesiuk</w:t>
            </w:r>
            <w:proofErr w:type="spellEnd"/>
            <w:r>
              <w:rPr>
                <w:rFonts w:ascii="Calibri" w:eastAsia="Calibri" w:hAnsi="Calibri" w:cs="Times New Roman"/>
              </w:rPr>
              <w:br/>
            </w:r>
            <w:r w:rsidRPr="00306B0E">
              <w:rPr>
                <w:rFonts w:ascii="Calibri" w:eastAsia="Calibri" w:hAnsi="Calibri" w:cs="Times New Roman"/>
              </w:rPr>
              <w:t>G. Wojewoda</w:t>
            </w:r>
          </w:p>
        </w:tc>
        <w:tc>
          <w:tcPr>
            <w:tcW w:w="2260" w:type="dxa"/>
          </w:tcPr>
          <w:p w:rsidR="007B5C3D" w:rsidRPr="00306B0E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geografia</w:t>
            </w:r>
          </w:p>
        </w:tc>
        <w:tc>
          <w:tcPr>
            <w:tcW w:w="2888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„Oblicza geografii” Zakres podstawowy</w:t>
            </w:r>
          </w:p>
        </w:tc>
        <w:tc>
          <w:tcPr>
            <w:tcW w:w="2263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R. Malarz</w:t>
            </w:r>
            <w:r>
              <w:rPr>
                <w:rFonts w:ascii="Calibri" w:eastAsia="Calibri" w:hAnsi="Calibri" w:cs="Times New Roman"/>
                <w:color w:val="000000" w:themeColor="text1"/>
              </w:rPr>
              <w:br/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t>M. Więckowski</w:t>
            </w:r>
          </w:p>
        </w:tc>
        <w:tc>
          <w:tcPr>
            <w:tcW w:w="2260" w:type="dxa"/>
          </w:tcPr>
          <w:p w:rsidR="007B5C3D" w:rsidRPr="00163574" w:rsidRDefault="007B5C3D" w:rsidP="007B5C3D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Nowa Era 2019</w:t>
            </w:r>
          </w:p>
        </w:tc>
      </w:tr>
      <w:tr w:rsidR="007B5C3D" w:rsidRPr="004D200A" w:rsidTr="00E347F7">
        <w:tc>
          <w:tcPr>
            <w:tcW w:w="1651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888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Edukacja dla bezpieczeństwa. Zakres podstawowy.</w:t>
            </w:r>
          </w:p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  <w:b/>
              </w:rPr>
              <w:t>NOWA EDYCJA</w:t>
            </w:r>
          </w:p>
        </w:tc>
        <w:tc>
          <w:tcPr>
            <w:tcW w:w="2263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6D56B6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6D56B6">
              <w:rPr>
                <w:rFonts w:ascii="Calibri" w:eastAsia="Calibri" w:hAnsi="Calibri" w:cs="Times New Roman"/>
              </w:rPr>
              <w:t>, M. Cieśla,</w:t>
            </w:r>
          </w:p>
        </w:tc>
        <w:tc>
          <w:tcPr>
            <w:tcW w:w="2260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7B5C3D" w:rsidRPr="004D200A" w:rsidTr="007B5C3D">
        <w:trPr>
          <w:trHeight w:val="1042"/>
        </w:trPr>
        <w:tc>
          <w:tcPr>
            <w:tcW w:w="1651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888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42D8E">
              <w:rPr>
                <w:rFonts w:ascii="Calibri" w:eastAsia="Calibri" w:hAnsi="Calibri" w:cs="Times New Roman"/>
              </w:rPr>
              <w:t>Szczęśliwi, którzy żyją wolnością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E42D8E">
              <w:rPr>
                <w:rFonts w:ascii="Calibri" w:eastAsia="Calibri" w:hAnsi="Calibri" w:cs="Times New Roman"/>
              </w:rPr>
              <w:t>Podręcznik do religii dla klasy 1 liceum i technikum</w:t>
            </w:r>
          </w:p>
        </w:tc>
        <w:tc>
          <w:tcPr>
            <w:tcW w:w="2263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42D8E">
              <w:rPr>
                <w:rFonts w:ascii="Calibri" w:eastAsia="Calibri" w:hAnsi="Calibri" w:cs="Times New Roman"/>
              </w:rPr>
              <w:t xml:space="preserve">ks. K. Mielnicki, E. </w:t>
            </w:r>
            <w:proofErr w:type="spellStart"/>
            <w:r w:rsidRPr="00E42D8E">
              <w:rPr>
                <w:rFonts w:ascii="Calibri" w:eastAsia="Calibri" w:hAnsi="Calibri" w:cs="Times New Roman"/>
              </w:rPr>
              <w:t>Kondrak</w:t>
            </w:r>
            <w:proofErr w:type="spellEnd"/>
          </w:p>
        </w:tc>
        <w:tc>
          <w:tcPr>
            <w:tcW w:w="2260" w:type="dxa"/>
          </w:tcPr>
          <w:p w:rsidR="007B5C3D" w:rsidRPr="006D56B6" w:rsidRDefault="007B5C3D" w:rsidP="007B5C3D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</w:tr>
    </w:tbl>
    <w:p w:rsidR="007B5C3D" w:rsidRDefault="007B5C3D" w:rsidP="007B5C3D">
      <w:pPr>
        <w:spacing w:after="200" w:line="240" w:lineRule="auto"/>
        <w:rPr>
          <w:rFonts w:ascii="Calibri" w:eastAsia="Calibri" w:hAnsi="Calibri" w:cs="Times New Roman"/>
          <w:b/>
          <w:sz w:val="28"/>
          <w:szCs w:val="36"/>
        </w:rPr>
      </w:pPr>
      <w:r w:rsidRPr="00A000B4">
        <w:rPr>
          <w:rFonts w:ascii="Calibri" w:eastAsia="Calibri" w:hAnsi="Calibri" w:cs="Times New Roman"/>
          <w:b/>
          <w:sz w:val="28"/>
          <w:szCs w:val="36"/>
        </w:rPr>
        <w:t>Podręczniki do przedmiotów zawodowych zostaną podane przez nauczycieli na pierwszych zajęciach.</w:t>
      </w:r>
    </w:p>
    <w:p w:rsidR="003B20DA" w:rsidRDefault="003B20DA"/>
    <w:sectPr w:rsidR="003B20DA" w:rsidSect="007B5C3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D"/>
    <w:rsid w:val="003B20DA"/>
    <w:rsid w:val="007B5C3D"/>
    <w:rsid w:val="009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2C18-9C40-40BE-BFE1-10438CA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2</cp:revision>
  <dcterms:created xsi:type="dcterms:W3CDTF">2023-07-28T11:30:00Z</dcterms:created>
  <dcterms:modified xsi:type="dcterms:W3CDTF">2023-07-28T11:30:00Z</dcterms:modified>
</cp:coreProperties>
</file>